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3E" w:rsidRPr="00AE4E2E" w:rsidRDefault="00CD3DF8" w:rsidP="00CD3DF8">
      <w:pPr>
        <w:pStyle w:val="Heading2"/>
        <w:jc w:val="center"/>
        <w:rPr>
          <w:noProof/>
          <w:sz w:val="24"/>
          <w:szCs w:val="24"/>
        </w:rPr>
      </w:pPr>
      <w:bookmarkStart w:id="0" w:name="_Hlk94789863"/>
      <w:bookmarkStart w:id="1" w:name="_GoBack"/>
      <w:r w:rsidRPr="002E15DC">
        <w:rPr>
          <w:noProof/>
          <w:sz w:val="24"/>
          <w:szCs w:val="24"/>
        </w:rPr>
        <w:drawing>
          <wp:inline distT="0" distB="0" distL="0" distR="0">
            <wp:extent cx="5197024" cy="781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57" cy="78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bookmarkEnd w:id="0"/>
    <w:sectPr w:rsidR="00360B3E" w:rsidRPr="00AE4E2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B3E" w:rsidRDefault="00360B3E" w:rsidP="00360B3E">
      <w:pPr>
        <w:spacing w:after="0" w:line="240" w:lineRule="auto"/>
      </w:pPr>
      <w:r>
        <w:separator/>
      </w:r>
    </w:p>
  </w:endnote>
  <w:endnote w:type="continuationSeparator" w:id="0">
    <w:p w:rsidR="00360B3E" w:rsidRDefault="00360B3E" w:rsidP="003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Default="00360B3E" w:rsidP="00360B3E">
    <w:pPr>
      <w:pStyle w:val="Footer"/>
      <w:rPr>
        <w:rFonts w:ascii="Calibri Light" w:hAnsi="Calibri Light"/>
      </w:rPr>
    </w:pPr>
    <w:r w:rsidRPr="00864A4E">
      <w:rPr>
        <w:rFonts w:ascii="Calibri Light" w:hAnsi="Calibri Light"/>
      </w:rPr>
      <w:t xml:space="preserve">_____________________________________________________________________________________AWARE-NS Safety Management </w:t>
    </w:r>
    <w:r>
      <w:rPr>
        <w:rFonts w:ascii="Calibri Light" w:hAnsi="Calibri Light"/>
      </w:rPr>
      <w:t>System                                                            Section 2</w:t>
    </w:r>
    <w:r w:rsidRPr="00864A4E">
      <w:rPr>
        <w:rFonts w:ascii="Calibri Light" w:hAnsi="Calibri Light"/>
      </w:rPr>
      <w:t xml:space="preserve">:  </w:t>
    </w:r>
    <w:r>
      <w:rPr>
        <w:rFonts w:ascii="Calibri Light" w:hAnsi="Calibri Light"/>
      </w:rPr>
      <w:t>Hazard Management</w:t>
    </w:r>
  </w:p>
  <w:p w:rsidR="00360B3E" w:rsidRPr="00987DD4" w:rsidRDefault="00360B3E" w:rsidP="00360B3E">
    <w:pPr>
      <w:pStyle w:val="Header"/>
      <w:rPr>
        <w:rFonts w:ascii="Calibri Light" w:hAnsi="Calibri Light"/>
      </w:rPr>
    </w:pPr>
    <w:r>
      <w:rPr>
        <w:rFonts w:ascii="Calibri Light" w:hAnsi="Calibri Light"/>
      </w:rPr>
      <w:t xml:space="preserve">Reviewed by: </w:t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  <w:t xml:space="preserve">_____________________                                                           Review Date: _______________              </w:t>
    </w:r>
  </w:p>
  <w:p w:rsidR="00360B3E" w:rsidRDefault="00360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B3E" w:rsidRDefault="00360B3E" w:rsidP="00360B3E">
      <w:pPr>
        <w:spacing w:after="0" w:line="240" w:lineRule="auto"/>
      </w:pPr>
      <w:r>
        <w:separator/>
      </w:r>
    </w:p>
  </w:footnote>
  <w:footnote w:type="continuationSeparator" w:id="0">
    <w:p w:rsidR="00360B3E" w:rsidRDefault="00360B3E" w:rsidP="003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Pr="00CD3DF8" w:rsidRDefault="00AA5111" w:rsidP="00CD3DF8">
    <w:pPr>
      <w:pStyle w:val="Header"/>
    </w:pPr>
    <w:r>
      <w:rPr>
        <w:rFonts w:cs="Calibri"/>
        <w:b/>
        <w:i/>
        <w:noProof/>
        <w:color w:val="0070C0"/>
        <w:sz w:val="24"/>
        <w:szCs w:val="24"/>
      </w:rPr>
      <w:t>Appendix</w:t>
    </w:r>
    <w:r w:rsidR="00067370" w:rsidRPr="00067370">
      <w:rPr>
        <w:rFonts w:cs="Calibri"/>
        <w:b/>
        <w:i/>
        <w:noProof/>
        <w:color w:val="0070C0"/>
        <w:sz w:val="24"/>
        <w:szCs w:val="24"/>
      </w:rPr>
      <w:t xml:space="preserve"> </w:t>
    </w:r>
    <w:r w:rsidR="00CD3DF8" w:rsidRPr="00CD3DF8">
      <w:rPr>
        <w:rFonts w:cs="Calibri"/>
        <w:b/>
        <w:i/>
        <w:noProof/>
        <w:color w:val="0070C0"/>
        <w:sz w:val="24"/>
        <w:szCs w:val="24"/>
      </w:rPr>
      <w:t>2</w:t>
    </w:r>
    <w:r>
      <w:rPr>
        <w:rFonts w:cs="Calibri"/>
        <w:b/>
        <w:i/>
        <w:noProof/>
        <w:color w:val="0070C0"/>
        <w:sz w:val="24"/>
        <w:szCs w:val="24"/>
      </w:rPr>
      <w:t>.</w:t>
    </w:r>
    <w:r w:rsidR="004A0402">
      <w:rPr>
        <w:rFonts w:cs="Calibri"/>
        <w:b/>
        <w:i/>
        <w:noProof/>
        <w:color w:val="0070C0"/>
        <w:sz w:val="24"/>
        <w:szCs w:val="24"/>
      </w:rPr>
      <w:t>4</w:t>
    </w:r>
    <w:r w:rsidR="00CD3DF8" w:rsidRPr="00CD3DF8">
      <w:rPr>
        <w:rFonts w:cs="Calibri"/>
        <w:b/>
        <w:i/>
        <w:noProof/>
        <w:color w:val="0070C0"/>
        <w:sz w:val="24"/>
        <w:szCs w:val="24"/>
      </w:rPr>
      <w:t xml:space="preserve"> – Hazard Control Process Flow</w:t>
    </w:r>
    <w:r w:rsidR="00CD3DF8">
      <w:rPr>
        <w:rFonts w:cs="Calibri"/>
        <w:b/>
        <w:i/>
        <w:noProof/>
        <w:color w:val="0070C0"/>
        <w:sz w:val="24"/>
        <w:szCs w:val="24"/>
      </w:rPr>
      <w:t xml:space="preserve">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E"/>
    <w:rsid w:val="00067370"/>
    <w:rsid w:val="00360B3E"/>
    <w:rsid w:val="004A0402"/>
    <w:rsid w:val="005F5364"/>
    <w:rsid w:val="00AA5111"/>
    <w:rsid w:val="00C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CAF2"/>
  <w15:chartTrackingRefBased/>
  <w15:docId w15:val="{DB7A0E85-C568-424C-B183-C5F625B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B3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B3E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0B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3</cp:revision>
  <dcterms:created xsi:type="dcterms:W3CDTF">2023-01-03T15:59:00Z</dcterms:created>
  <dcterms:modified xsi:type="dcterms:W3CDTF">2023-01-03T18:10:00Z</dcterms:modified>
</cp:coreProperties>
</file>