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03" w:rsidRPr="00D11003" w:rsidRDefault="00D11003" w:rsidP="00D11003">
      <w:pPr>
        <w:tabs>
          <w:tab w:val="right" w:leader="dot" w:pos="9360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  <w:r w:rsidRPr="00D11003">
        <w:rPr>
          <w:rFonts w:ascii="Calibri" w:hAnsi="Calibri" w:cs="Calibri"/>
          <w:b/>
          <w:color w:val="000000"/>
          <w:sz w:val="24"/>
        </w:rPr>
        <w:t>Appendix 5.1, Number of First Aid Kits and First Aiders Required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041"/>
        <w:tblW w:w="9918" w:type="dxa"/>
        <w:tblLook w:val="04A0" w:firstRow="1" w:lastRow="0" w:firstColumn="1" w:lastColumn="0" w:noHBand="0" w:noVBand="1"/>
      </w:tblPr>
      <w:tblGrid>
        <w:gridCol w:w="1555"/>
        <w:gridCol w:w="1556"/>
        <w:gridCol w:w="1577"/>
        <w:gridCol w:w="1687"/>
        <w:gridCol w:w="1577"/>
        <w:gridCol w:w="1966"/>
      </w:tblGrid>
      <w:tr w:rsidR="00D11003" w:rsidTr="00D11003">
        <w:tc>
          <w:tcPr>
            <w:tcW w:w="1555" w:type="dxa"/>
          </w:tcPr>
          <w:p w:rsidR="00D11003" w:rsidRDefault="00D11003" w:rsidP="00D11003"/>
        </w:tc>
        <w:tc>
          <w:tcPr>
            <w:tcW w:w="4820" w:type="dxa"/>
            <w:gridSpan w:val="3"/>
            <w:shd w:val="clear" w:color="auto" w:fill="00B0F0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7433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Offices</w:t>
            </w:r>
          </w:p>
        </w:tc>
        <w:tc>
          <w:tcPr>
            <w:tcW w:w="3543" w:type="dxa"/>
            <w:gridSpan w:val="2"/>
            <w:shd w:val="clear" w:color="auto" w:fill="002060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7433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Other workplaces</w:t>
            </w:r>
          </w:p>
        </w:tc>
      </w:tr>
      <w:tr w:rsidR="00D11003" w:rsidRPr="00B74332" w:rsidTr="00D11003">
        <w:tc>
          <w:tcPr>
            <w:tcW w:w="1555" w:type="dxa"/>
            <w:shd w:val="clear" w:color="auto" w:fill="8496B0" w:themeFill="text2" w:themeFillTint="99"/>
          </w:tcPr>
          <w:p w:rsidR="00D11003" w:rsidRDefault="00D11003" w:rsidP="00D1100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D11003" w:rsidRPr="00B74332" w:rsidRDefault="00D11003" w:rsidP="00D1100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74332">
              <w:rPr>
                <w:rFonts w:ascii="Arial" w:hAnsi="Arial" w:cs="Arial"/>
                <w:b/>
                <w:color w:val="FFFFFF" w:themeColor="background1"/>
                <w:sz w:val="24"/>
              </w:rPr>
              <w:t>Surface travel time</w:t>
            </w:r>
          </w:p>
        </w:tc>
        <w:tc>
          <w:tcPr>
            <w:tcW w:w="1556" w:type="dxa"/>
            <w:shd w:val="clear" w:color="auto" w:fill="DEEAF6" w:themeFill="accent5" w:themeFillTint="33"/>
          </w:tcPr>
          <w:p w:rsidR="00D11003" w:rsidRDefault="00D11003" w:rsidP="00D1100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11003" w:rsidRPr="00B74332" w:rsidRDefault="00D11003" w:rsidP="00D110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332">
              <w:rPr>
                <w:rFonts w:ascii="Arial" w:hAnsi="Arial" w:cs="Arial"/>
                <w:b/>
                <w:sz w:val="24"/>
              </w:rPr>
              <w:t>Number of employees per shift</w:t>
            </w:r>
          </w:p>
        </w:tc>
        <w:tc>
          <w:tcPr>
            <w:tcW w:w="1577" w:type="dxa"/>
            <w:shd w:val="clear" w:color="auto" w:fill="DEEAF6" w:themeFill="accent5" w:themeFillTint="33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332">
              <w:rPr>
                <w:rFonts w:ascii="Arial" w:hAnsi="Arial" w:cs="Arial"/>
                <w:b/>
                <w:sz w:val="24"/>
              </w:rPr>
              <w:t>Number of first aiders &amp; certification level</w:t>
            </w:r>
          </w:p>
        </w:tc>
        <w:tc>
          <w:tcPr>
            <w:tcW w:w="1687" w:type="dxa"/>
            <w:shd w:val="clear" w:color="auto" w:fill="DEEAF6" w:themeFill="accent5" w:themeFillTint="33"/>
          </w:tcPr>
          <w:p w:rsidR="00D11003" w:rsidRDefault="00D11003" w:rsidP="00D1100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11003" w:rsidRPr="00B74332" w:rsidRDefault="00D11003" w:rsidP="00D110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332">
              <w:rPr>
                <w:rFonts w:ascii="Arial" w:hAnsi="Arial" w:cs="Arial"/>
                <w:b/>
                <w:sz w:val="24"/>
              </w:rPr>
              <w:t>Number and type of first aid kits</w:t>
            </w:r>
          </w:p>
        </w:tc>
        <w:tc>
          <w:tcPr>
            <w:tcW w:w="1577" w:type="dxa"/>
            <w:shd w:val="clear" w:color="auto" w:fill="auto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332">
              <w:rPr>
                <w:rFonts w:ascii="Arial" w:hAnsi="Arial" w:cs="Arial"/>
                <w:b/>
                <w:sz w:val="24"/>
              </w:rPr>
              <w:t>Number of first aiders &amp; certification level</w:t>
            </w:r>
          </w:p>
        </w:tc>
        <w:tc>
          <w:tcPr>
            <w:tcW w:w="1966" w:type="dxa"/>
            <w:shd w:val="clear" w:color="auto" w:fill="auto"/>
          </w:tcPr>
          <w:p w:rsidR="00D11003" w:rsidRDefault="00D11003" w:rsidP="00D1100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11003" w:rsidRPr="00B74332" w:rsidRDefault="00D11003" w:rsidP="00D110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332">
              <w:rPr>
                <w:rFonts w:ascii="Arial" w:hAnsi="Arial" w:cs="Arial"/>
                <w:b/>
                <w:sz w:val="24"/>
              </w:rPr>
              <w:t>Number and type of first aid kits</w:t>
            </w:r>
          </w:p>
        </w:tc>
      </w:tr>
      <w:tr w:rsidR="00D11003" w:rsidRPr="00B74332" w:rsidTr="00D11003">
        <w:tc>
          <w:tcPr>
            <w:tcW w:w="1555" w:type="dxa"/>
            <w:vMerge w:val="restart"/>
            <w:shd w:val="clear" w:color="auto" w:fill="D5DCE4" w:themeFill="text2" w:themeFillTint="33"/>
          </w:tcPr>
          <w:p w:rsidR="00D11003" w:rsidRDefault="00D11003" w:rsidP="00D11003">
            <w:pPr>
              <w:rPr>
                <w:rFonts w:ascii="Arial" w:hAnsi="Arial" w:cs="Arial"/>
                <w:b/>
                <w:sz w:val="24"/>
              </w:rPr>
            </w:pPr>
          </w:p>
          <w:p w:rsidR="00D11003" w:rsidRDefault="00D11003" w:rsidP="00D11003">
            <w:pPr>
              <w:rPr>
                <w:rFonts w:ascii="Arial" w:hAnsi="Arial" w:cs="Arial"/>
                <w:b/>
                <w:sz w:val="24"/>
              </w:rPr>
            </w:pPr>
          </w:p>
          <w:p w:rsidR="00D11003" w:rsidRPr="00B74332" w:rsidRDefault="00D11003" w:rsidP="00D11003">
            <w:pPr>
              <w:rPr>
                <w:rFonts w:ascii="Arial" w:hAnsi="Arial" w:cs="Arial"/>
                <w:b/>
                <w:sz w:val="24"/>
              </w:rPr>
            </w:pPr>
            <w:r w:rsidRPr="00B74332">
              <w:rPr>
                <w:rFonts w:ascii="Arial" w:hAnsi="Arial" w:cs="Arial"/>
                <w:b/>
                <w:sz w:val="24"/>
              </w:rPr>
              <w:t xml:space="preserve">Close workplace </w:t>
            </w:r>
          </w:p>
          <w:p w:rsidR="00D11003" w:rsidRDefault="00D11003" w:rsidP="00D11003">
            <w:pPr>
              <w:rPr>
                <w:rFonts w:ascii="Arial" w:hAnsi="Arial" w:cs="Arial"/>
                <w:i/>
              </w:rPr>
            </w:pPr>
          </w:p>
          <w:p w:rsidR="00D11003" w:rsidRPr="00B74332" w:rsidRDefault="00D11003" w:rsidP="00D11003">
            <w:pPr>
              <w:rPr>
                <w:rFonts w:ascii="Arial" w:hAnsi="Arial" w:cs="Arial"/>
                <w:i/>
              </w:rPr>
            </w:pPr>
            <w:r w:rsidRPr="00B74332">
              <w:rPr>
                <w:rFonts w:ascii="Arial" w:hAnsi="Arial" w:cs="Arial"/>
                <w:i/>
              </w:rPr>
              <w:t>20 min from emergency medical care</w:t>
            </w:r>
          </w:p>
        </w:tc>
        <w:tc>
          <w:tcPr>
            <w:tcW w:w="155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-</w:t>
            </w:r>
          </w:p>
        </w:tc>
        <w:tc>
          <w:tcPr>
            <w:tcW w:w="168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1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-</w:t>
            </w:r>
          </w:p>
        </w:tc>
        <w:tc>
          <w:tcPr>
            <w:tcW w:w="196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1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D5DCE4" w:themeFill="text2" w:themeFillTint="33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2-25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68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2 (small)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96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2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D5DCE4" w:themeFill="text2" w:themeFillTint="33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26-50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68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type 2 (small)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Intermediate</w:t>
            </w:r>
          </w:p>
        </w:tc>
        <w:tc>
          <w:tcPr>
            <w:tcW w:w="196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type 2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D5DCE4" w:themeFill="text2" w:themeFillTint="33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51-99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68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3 type 2 (small)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Intermediate</w:t>
            </w:r>
          </w:p>
        </w:tc>
        <w:tc>
          <w:tcPr>
            <w:tcW w:w="196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3 type 2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D5DCE4" w:themeFill="text2" w:themeFillTint="33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100-199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basic</w:t>
            </w:r>
          </w:p>
        </w:tc>
        <w:tc>
          <w:tcPr>
            <w:tcW w:w="168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6 type 2 (small)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Intermediate</w:t>
            </w:r>
          </w:p>
        </w:tc>
        <w:tc>
          <w:tcPr>
            <w:tcW w:w="196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6 type 2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D5DCE4" w:themeFill="text2" w:themeFillTint="33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200 or more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3 basic</w:t>
            </w:r>
          </w:p>
        </w:tc>
        <w:tc>
          <w:tcPr>
            <w:tcW w:w="168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6 type 2 (small)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3 Intermediate</w:t>
            </w:r>
          </w:p>
        </w:tc>
        <w:tc>
          <w:tcPr>
            <w:tcW w:w="196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6 type 2 (small)</w:t>
            </w:r>
          </w:p>
        </w:tc>
      </w:tr>
      <w:tr w:rsidR="00D11003" w:rsidRPr="00B74332" w:rsidTr="00D11003">
        <w:tc>
          <w:tcPr>
            <w:tcW w:w="1555" w:type="dxa"/>
            <w:vMerge w:val="restart"/>
            <w:shd w:val="clear" w:color="auto" w:fill="ACB9CA" w:themeFill="text2" w:themeFillTint="66"/>
          </w:tcPr>
          <w:p w:rsidR="00D11003" w:rsidRDefault="00D11003" w:rsidP="00D11003">
            <w:pPr>
              <w:shd w:val="clear" w:color="auto" w:fill="ACB9CA" w:themeFill="text2" w:themeFillTint="66"/>
              <w:rPr>
                <w:rFonts w:ascii="Arial" w:hAnsi="Arial" w:cs="Arial"/>
                <w:b/>
                <w:sz w:val="24"/>
              </w:rPr>
            </w:pPr>
          </w:p>
          <w:p w:rsidR="00D11003" w:rsidRDefault="00D11003" w:rsidP="00D11003">
            <w:pPr>
              <w:shd w:val="clear" w:color="auto" w:fill="ACB9CA" w:themeFill="text2" w:themeFillTint="66"/>
              <w:rPr>
                <w:rFonts w:ascii="Arial" w:hAnsi="Arial" w:cs="Arial"/>
                <w:b/>
                <w:sz w:val="24"/>
              </w:rPr>
            </w:pPr>
          </w:p>
          <w:p w:rsidR="00D11003" w:rsidRDefault="00D11003" w:rsidP="00D11003">
            <w:pPr>
              <w:shd w:val="clear" w:color="auto" w:fill="ACB9CA" w:themeFill="text2" w:themeFillTint="66"/>
              <w:rPr>
                <w:rFonts w:ascii="Arial" w:hAnsi="Arial" w:cs="Arial"/>
                <w:b/>
                <w:sz w:val="24"/>
              </w:rPr>
            </w:pPr>
          </w:p>
          <w:p w:rsidR="00D11003" w:rsidRPr="00B74332" w:rsidRDefault="00D11003" w:rsidP="00D11003">
            <w:pPr>
              <w:shd w:val="clear" w:color="auto" w:fill="ACB9CA" w:themeFill="text2" w:themeFillTint="66"/>
              <w:rPr>
                <w:rFonts w:ascii="Arial" w:hAnsi="Arial" w:cs="Arial"/>
                <w:b/>
                <w:sz w:val="24"/>
              </w:rPr>
            </w:pPr>
            <w:r w:rsidRPr="00B74332">
              <w:rPr>
                <w:rFonts w:ascii="Arial" w:hAnsi="Arial" w:cs="Arial"/>
                <w:b/>
                <w:sz w:val="24"/>
              </w:rPr>
              <w:t>Distance Workplace</w:t>
            </w:r>
          </w:p>
          <w:p w:rsidR="00D11003" w:rsidRDefault="00D11003" w:rsidP="00D11003">
            <w:pPr>
              <w:shd w:val="clear" w:color="auto" w:fill="ACB9CA" w:themeFill="text2" w:themeFillTint="66"/>
              <w:rPr>
                <w:rFonts w:ascii="Arial" w:hAnsi="Arial" w:cs="Arial"/>
                <w:i/>
              </w:rPr>
            </w:pPr>
          </w:p>
          <w:p w:rsidR="00D11003" w:rsidRPr="00B74332" w:rsidRDefault="00D11003" w:rsidP="00D11003">
            <w:pPr>
              <w:shd w:val="clear" w:color="auto" w:fill="ACB9CA" w:themeFill="text2" w:themeFillTint="66"/>
              <w:rPr>
                <w:rFonts w:ascii="Arial" w:hAnsi="Arial" w:cs="Arial"/>
                <w:i/>
              </w:rPr>
            </w:pPr>
            <w:r w:rsidRPr="00B74332">
              <w:rPr>
                <w:rFonts w:ascii="Arial" w:hAnsi="Arial" w:cs="Arial"/>
                <w:i/>
              </w:rPr>
              <w:t>20-40 min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B74332">
              <w:rPr>
                <w:rFonts w:ascii="Arial" w:hAnsi="Arial" w:cs="Arial"/>
                <w:i/>
              </w:rPr>
              <w:t>from emergency medical care</w:t>
            </w:r>
          </w:p>
        </w:tc>
        <w:tc>
          <w:tcPr>
            <w:tcW w:w="155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-</w:t>
            </w:r>
          </w:p>
        </w:tc>
        <w:tc>
          <w:tcPr>
            <w:tcW w:w="168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1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96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1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ACB9CA" w:themeFill="text2" w:themeFillTint="66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2-25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68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2 (small)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intermediate</w:t>
            </w:r>
          </w:p>
        </w:tc>
        <w:tc>
          <w:tcPr>
            <w:tcW w:w="196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2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ACB9CA" w:themeFill="text2" w:themeFillTint="66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26-50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68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type 2 (small)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intermediate</w:t>
            </w:r>
          </w:p>
        </w:tc>
        <w:tc>
          <w:tcPr>
            <w:tcW w:w="196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type 2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ACB9CA" w:themeFill="text2" w:themeFillTint="66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51-99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68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3 type 2 (small)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Intermediate</w:t>
            </w:r>
          </w:p>
        </w:tc>
        <w:tc>
          <w:tcPr>
            <w:tcW w:w="196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3 type 2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ACB9CA" w:themeFill="text2" w:themeFillTint="66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100-199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basic</w:t>
            </w:r>
          </w:p>
        </w:tc>
        <w:tc>
          <w:tcPr>
            <w:tcW w:w="168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6 type 2 (small)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intermediate</w:t>
            </w:r>
          </w:p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advance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196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6 type 2 (small)</w:t>
            </w:r>
          </w:p>
        </w:tc>
      </w:tr>
      <w:tr w:rsidR="00D11003" w:rsidRPr="00B74332" w:rsidTr="00D11003">
        <w:trPr>
          <w:trHeight w:val="396"/>
        </w:trPr>
        <w:tc>
          <w:tcPr>
            <w:tcW w:w="1555" w:type="dxa"/>
            <w:vMerge/>
            <w:shd w:val="clear" w:color="auto" w:fill="ACB9CA" w:themeFill="text2" w:themeFillTint="66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200 or more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3 basic</w:t>
            </w:r>
          </w:p>
        </w:tc>
        <w:tc>
          <w:tcPr>
            <w:tcW w:w="168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6 type 2 (small)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intermediate</w:t>
            </w:r>
          </w:p>
          <w:p w:rsidR="00D11003" w:rsidRPr="00B74332" w:rsidRDefault="00D11003" w:rsidP="008A0108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advance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196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6 type 2 (small)</w:t>
            </w:r>
          </w:p>
        </w:tc>
      </w:tr>
      <w:tr w:rsidR="00D11003" w:rsidRPr="00B74332" w:rsidTr="00D11003">
        <w:tc>
          <w:tcPr>
            <w:tcW w:w="1555" w:type="dxa"/>
            <w:vMerge w:val="restart"/>
            <w:shd w:val="clear" w:color="auto" w:fill="8496B0" w:themeFill="text2" w:themeFillTint="99"/>
          </w:tcPr>
          <w:p w:rsidR="00D11003" w:rsidRDefault="00D11003" w:rsidP="00D11003">
            <w:pPr>
              <w:rPr>
                <w:rFonts w:ascii="Arial" w:hAnsi="Arial" w:cs="Arial"/>
                <w:b/>
                <w:sz w:val="24"/>
              </w:rPr>
            </w:pPr>
          </w:p>
          <w:p w:rsidR="00D11003" w:rsidRPr="00B74332" w:rsidRDefault="00D11003" w:rsidP="00D11003">
            <w:pPr>
              <w:rPr>
                <w:rFonts w:ascii="Arial" w:hAnsi="Arial" w:cs="Arial"/>
                <w:b/>
                <w:sz w:val="24"/>
              </w:rPr>
            </w:pPr>
            <w:r w:rsidRPr="00B74332">
              <w:rPr>
                <w:rFonts w:ascii="Arial" w:hAnsi="Arial" w:cs="Arial"/>
                <w:b/>
                <w:sz w:val="24"/>
              </w:rPr>
              <w:t>Isolated</w:t>
            </w:r>
          </w:p>
          <w:p w:rsidR="00D11003" w:rsidRPr="00B74332" w:rsidRDefault="00D11003" w:rsidP="00D11003">
            <w:pPr>
              <w:rPr>
                <w:rFonts w:ascii="Arial" w:hAnsi="Arial" w:cs="Arial"/>
                <w:b/>
                <w:sz w:val="24"/>
              </w:rPr>
            </w:pPr>
            <w:r w:rsidRPr="00B74332">
              <w:rPr>
                <w:rFonts w:ascii="Arial" w:hAnsi="Arial" w:cs="Arial"/>
                <w:b/>
                <w:sz w:val="24"/>
              </w:rPr>
              <w:t>Workplace</w:t>
            </w:r>
          </w:p>
          <w:p w:rsidR="00D11003" w:rsidRPr="00B74332" w:rsidRDefault="00D11003" w:rsidP="00D11003">
            <w:pPr>
              <w:rPr>
                <w:rFonts w:ascii="Arial" w:hAnsi="Arial" w:cs="Arial"/>
                <w:b/>
              </w:rPr>
            </w:pPr>
          </w:p>
          <w:p w:rsidR="00D11003" w:rsidRPr="00B74332" w:rsidRDefault="00D11003" w:rsidP="00D11003">
            <w:pPr>
              <w:rPr>
                <w:rFonts w:ascii="Arial" w:hAnsi="Arial" w:cs="Arial"/>
                <w:i/>
              </w:rPr>
            </w:pPr>
            <w:r w:rsidRPr="00B74332">
              <w:rPr>
                <w:rFonts w:ascii="Arial" w:hAnsi="Arial" w:cs="Arial"/>
                <w:i/>
              </w:rPr>
              <w:t>40+ min</w:t>
            </w:r>
            <w:r>
              <w:rPr>
                <w:rFonts w:ascii="Arial" w:hAnsi="Arial" w:cs="Arial"/>
                <w:i/>
              </w:rPr>
              <w:t xml:space="preserve"> f</w:t>
            </w:r>
            <w:r w:rsidRPr="00B74332">
              <w:rPr>
                <w:rFonts w:ascii="Arial" w:hAnsi="Arial" w:cs="Arial"/>
                <w:i/>
              </w:rPr>
              <w:t>rom</w:t>
            </w:r>
          </w:p>
          <w:p w:rsidR="00D11003" w:rsidRPr="00B74332" w:rsidRDefault="00D11003" w:rsidP="00D1100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</w:t>
            </w:r>
            <w:r w:rsidRPr="00B74332">
              <w:rPr>
                <w:rFonts w:ascii="Arial" w:hAnsi="Arial" w:cs="Arial"/>
                <w:i/>
              </w:rPr>
              <w:t>mergency</w:t>
            </w:r>
          </w:p>
          <w:p w:rsidR="00D11003" w:rsidRPr="00B74332" w:rsidRDefault="00D11003" w:rsidP="00D1100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</w:t>
            </w:r>
            <w:r w:rsidRPr="00B74332">
              <w:rPr>
                <w:rFonts w:ascii="Arial" w:hAnsi="Arial" w:cs="Arial"/>
                <w:i/>
              </w:rPr>
              <w:t>edical</w:t>
            </w:r>
          </w:p>
          <w:p w:rsidR="00D11003" w:rsidRPr="00B74332" w:rsidRDefault="00D11003" w:rsidP="00D11003">
            <w:pPr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  <w:i/>
              </w:rPr>
              <w:t>care</w:t>
            </w:r>
          </w:p>
        </w:tc>
        <w:tc>
          <w:tcPr>
            <w:tcW w:w="155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68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1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I intermediate</w:t>
            </w:r>
          </w:p>
        </w:tc>
        <w:tc>
          <w:tcPr>
            <w:tcW w:w="196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1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8496B0" w:themeFill="text2" w:themeFillTint="99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2-25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68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2 (small)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intermediate</w:t>
            </w:r>
          </w:p>
        </w:tc>
        <w:tc>
          <w:tcPr>
            <w:tcW w:w="196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3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8496B0" w:themeFill="text2" w:themeFillTint="99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26-50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basic</w:t>
            </w:r>
          </w:p>
        </w:tc>
        <w:tc>
          <w:tcPr>
            <w:tcW w:w="168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type 2 (small)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advance</w:t>
            </w:r>
          </w:p>
        </w:tc>
        <w:tc>
          <w:tcPr>
            <w:tcW w:w="196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2 (small)</w:t>
            </w:r>
          </w:p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3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8496B0" w:themeFill="text2" w:themeFillTint="99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51-99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basic</w:t>
            </w:r>
          </w:p>
        </w:tc>
        <w:tc>
          <w:tcPr>
            <w:tcW w:w="168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3 type 2 (small)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advance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196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type 2 (small)</w:t>
            </w:r>
          </w:p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 type 3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8496B0" w:themeFill="text2" w:themeFillTint="99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100-199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basic</w:t>
            </w:r>
          </w:p>
        </w:tc>
        <w:tc>
          <w:tcPr>
            <w:tcW w:w="168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6 type 2 (small)</w:t>
            </w:r>
          </w:p>
        </w:tc>
        <w:tc>
          <w:tcPr>
            <w:tcW w:w="1577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3 advance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1966" w:type="dxa"/>
            <w:shd w:val="clear" w:color="auto" w:fill="E7E6E6" w:themeFill="background2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4 type 2 (small)</w:t>
            </w:r>
          </w:p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type 3 (small)</w:t>
            </w:r>
          </w:p>
        </w:tc>
      </w:tr>
      <w:tr w:rsidR="00D11003" w:rsidRPr="00B74332" w:rsidTr="00D11003">
        <w:tc>
          <w:tcPr>
            <w:tcW w:w="1555" w:type="dxa"/>
            <w:vMerge/>
            <w:shd w:val="clear" w:color="auto" w:fill="8496B0" w:themeFill="text2" w:themeFillTint="99"/>
          </w:tcPr>
          <w:p w:rsidR="00D11003" w:rsidRPr="00B74332" w:rsidRDefault="00D11003" w:rsidP="00D1100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200 or more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3 basic</w:t>
            </w:r>
          </w:p>
        </w:tc>
        <w:tc>
          <w:tcPr>
            <w:tcW w:w="168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6 type 2 (small)</w:t>
            </w:r>
          </w:p>
        </w:tc>
        <w:tc>
          <w:tcPr>
            <w:tcW w:w="1577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4 advance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1966" w:type="dxa"/>
          </w:tcPr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4 type 2 (small)</w:t>
            </w:r>
          </w:p>
          <w:p w:rsidR="00D11003" w:rsidRPr="00B74332" w:rsidRDefault="00D11003" w:rsidP="00D11003">
            <w:pPr>
              <w:jc w:val="center"/>
              <w:rPr>
                <w:rFonts w:ascii="Arial" w:hAnsi="Arial" w:cs="Arial"/>
              </w:rPr>
            </w:pPr>
            <w:r w:rsidRPr="00B74332">
              <w:rPr>
                <w:rFonts w:ascii="Arial" w:hAnsi="Arial" w:cs="Arial"/>
              </w:rPr>
              <w:t>2 type 3 (small)</w:t>
            </w:r>
          </w:p>
        </w:tc>
      </w:tr>
    </w:tbl>
    <w:p w:rsidR="00D11003" w:rsidRPr="00D11003" w:rsidRDefault="00D11003">
      <w:pPr>
        <w:rPr>
          <w:i/>
          <w:sz w:val="18"/>
        </w:rPr>
      </w:pPr>
      <w:r w:rsidRPr="00D11003">
        <w:rPr>
          <w:rFonts w:ascii="Arial" w:eastAsia="Arial" w:hAnsi="Arial"/>
          <w:b/>
          <w:i/>
          <w:sz w:val="20"/>
        </w:rPr>
        <w:t>Note</w:t>
      </w:r>
      <w:r w:rsidRPr="00D11003">
        <w:rPr>
          <w:rFonts w:ascii="Arial" w:eastAsia="Arial" w:hAnsi="Arial"/>
          <w:i/>
          <w:sz w:val="20"/>
        </w:rPr>
        <w:t>: Kit sizes can be replaced based on one medium kit being equivalent to two small kits; and one large kit being equivalent to four small kits.</w:t>
      </w:r>
    </w:p>
    <w:sectPr w:rsidR="00D11003" w:rsidRPr="00D11003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003" w:rsidRDefault="00D11003" w:rsidP="00D11003">
      <w:pPr>
        <w:spacing w:after="0" w:line="240" w:lineRule="auto"/>
      </w:pPr>
      <w:r>
        <w:separator/>
      </w:r>
    </w:p>
  </w:endnote>
  <w:endnote w:type="continuationSeparator" w:id="0">
    <w:p w:rsidR="00D11003" w:rsidRDefault="00D11003" w:rsidP="00D1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03" w:rsidRDefault="00D11003" w:rsidP="00D11003">
    <w:pPr>
      <w:pStyle w:val="Footer"/>
      <w:rPr>
        <w:rFonts w:ascii="Calibri Light" w:hAnsi="Calibri Light"/>
      </w:rPr>
    </w:pPr>
  </w:p>
  <w:p w:rsidR="00D11003" w:rsidRDefault="00D11003" w:rsidP="00D11003">
    <w:pPr>
      <w:pStyle w:val="Footer"/>
      <w:rPr>
        <w:rFonts w:ascii="Calibri Light" w:hAnsi="Calibri Light"/>
        <w:lang w:val="en-US"/>
      </w:rPr>
    </w:pPr>
    <w:r>
      <w:rPr>
        <w:rFonts w:ascii="Calibri Light" w:hAnsi="Calibri Light"/>
      </w:rPr>
      <w:t xml:space="preserve">AWARE-NS Safety Management System               </w:t>
    </w:r>
    <w:r>
      <w:rPr>
        <w:rFonts w:ascii="Calibri Light" w:hAnsi="Calibri Light"/>
        <w:lang w:val="en-US"/>
      </w:rPr>
      <w:t xml:space="preserve">                         </w:t>
    </w:r>
    <w:r>
      <w:rPr>
        <w:rFonts w:ascii="Calibri Light" w:hAnsi="Calibri Light"/>
      </w:rPr>
      <w:t xml:space="preserve">Section 5:  </w:t>
    </w:r>
    <w:r>
      <w:rPr>
        <w:rFonts w:ascii="Calibri Light" w:hAnsi="Calibri Light"/>
        <w:lang w:val="en-US"/>
      </w:rPr>
      <w:t xml:space="preserve">Emergency Preparedness </w:t>
    </w:r>
  </w:p>
  <w:p w:rsidR="00D11003" w:rsidRDefault="00D11003" w:rsidP="00D11003">
    <w:pPr>
      <w:pStyle w:val="Footer"/>
      <w:rPr>
        <w:rFonts w:ascii="Calibri Light" w:hAnsi="Calibri Light"/>
        <w:lang w:val="en-US"/>
      </w:rPr>
    </w:pPr>
    <w:r>
      <w:rPr>
        <w:rFonts w:ascii="Calibri Light" w:hAnsi="Calibri Light"/>
      </w:rPr>
      <w:t>Reviewed by: _____________________</w:t>
    </w:r>
    <w:r>
      <w:rPr>
        <w:rFonts w:ascii="Calibri Light" w:hAnsi="Calibri Light"/>
      </w:rPr>
      <w:tab/>
      <w:t xml:space="preserve">                                       Review Date:</w:t>
    </w:r>
    <w:r>
      <w:rPr>
        <w:rFonts w:ascii="Calibri Light" w:hAnsi="Calibri Light"/>
        <w:lang w:val="en-US"/>
      </w:rPr>
      <w:t xml:space="preserve"> __________________</w:t>
    </w:r>
  </w:p>
  <w:p w:rsidR="00D11003" w:rsidRDefault="00D11003" w:rsidP="00D11003">
    <w:pPr>
      <w:pStyle w:val="Footer"/>
      <w:ind w:right="360"/>
      <w:rPr>
        <w:rFonts w:ascii="Arial" w:hAnsi="Arial" w:cs="Arial"/>
        <w:lang w:val="en-US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D11003" w:rsidRDefault="00D1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003" w:rsidRDefault="00D11003" w:rsidP="00D11003">
      <w:pPr>
        <w:spacing w:after="0" w:line="240" w:lineRule="auto"/>
      </w:pPr>
      <w:r>
        <w:separator/>
      </w:r>
    </w:p>
  </w:footnote>
  <w:footnote w:type="continuationSeparator" w:id="0">
    <w:p w:rsidR="00D11003" w:rsidRDefault="00D11003" w:rsidP="00D11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C4"/>
    <w:rsid w:val="003F012A"/>
    <w:rsid w:val="004F782B"/>
    <w:rsid w:val="006F7BC4"/>
    <w:rsid w:val="007213E6"/>
    <w:rsid w:val="007220AE"/>
    <w:rsid w:val="0084016C"/>
    <w:rsid w:val="008A0108"/>
    <w:rsid w:val="00A439C7"/>
    <w:rsid w:val="00A82815"/>
    <w:rsid w:val="00B245BE"/>
    <w:rsid w:val="00B74332"/>
    <w:rsid w:val="00D11003"/>
    <w:rsid w:val="00DB5D60"/>
    <w:rsid w:val="00E6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4AA8"/>
  <w15:chartTrackingRefBased/>
  <w15:docId w15:val="{C33A6D4A-3289-47F2-8D91-A2FC1962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003"/>
  </w:style>
  <w:style w:type="paragraph" w:styleId="Footer">
    <w:name w:val="footer"/>
    <w:basedOn w:val="Normal"/>
    <w:link w:val="FooterChar"/>
    <w:uiPriority w:val="99"/>
    <w:unhideWhenUsed/>
    <w:rsid w:val="00D1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Alan Baretta</cp:lastModifiedBy>
  <cp:revision>3</cp:revision>
  <dcterms:created xsi:type="dcterms:W3CDTF">2023-01-11T20:08:00Z</dcterms:created>
  <dcterms:modified xsi:type="dcterms:W3CDTF">2023-01-12T19:20:00Z</dcterms:modified>
</cp:coreProperties>
</file>